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FF0000"/>
          <w:sz w:val="68"/>
          <w:szCs w:val="68"/>
        </w:rPr>
      </w:pPr>
      <w:r>
        <w:rPr>
          <w:rFonts w:hint="default" w:ascii="Times New Roman" w:hAnsi="Times New Roman" w:eastAsia="方正小标宋简体" w:cs="Times New Roman"/>
          <w:color w:val="FF0000"/>
          <w:sz w:val="68"/>
          <w:szCs w:val="68"/>
        </w:rPr>
        <w:t>河南省洛阳市中级人民法院</w:t>
      </w:r>
    </w:p>
    <w:p>
      <w:pPr>
        <w:spacing w:line="700" w:lineRule="exact"/>
        <w:rPr>
          <w:rFonts w:hint="default" w:ascii="Times New Roman" w:hAnsi="Times New Roman" w:eastAsia="方正小标宋简体" w:cs="Times New Roman"/>
          <w:color w:val="FF0000"/>
          <w:sz w:val="64"/>
          <w:szCs w:val="64"/>
          <w:u w:val="single"/>
        </w:rPr>
      </w:pPr>
      <w:r>
        <w:rPr>
          <w:rFonts w:hint="default" w:ascii="Times New Roman" w:hAnsi="Times New Roman" w:eastAsia="方正小标宋简体" w:cs="Times New Roman"/>
          <w:color w:val="FF0000"/>
          <w:sz w:val="64"/>
          <w:szCs w:val="64"/>
          <w:u w:val="single"/>
        </w:rPr>
        <w:t xml:space="preserve">                            </w:t>
      </w:r>
    </w:p>
    <w:p>
      <w:pPr>
        <w:spacing w:line="520" w:lineRule="exact"/>
        <w:jc w:val="both"/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市中级人民法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关于增补特邀调解组织、特邀调解员的通知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洛阳市中级人民法院、洛阳市工商业联合会《关于建立沟通协作机制的实施意见》《关于建立商事调解工作室的工作方案》要求，市中院成立商事调解工作室，对接15家商会调解组织和调解员。现将相关特邀调解组织名册及特邀调解员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30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097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特邀调解组织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特邀调解员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洛阳市温州商会调解中心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诸松光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洛阳市安徽商会调解中心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洛阳市石油商会调解中心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洛阳市河北商会调解中心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陈汉武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洛阳市中小企业家协会调解中心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洛阳广告标识协会调解中心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朱绪祥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洛阳市川渝商会调解中心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洛阳市平台经济协会调解中心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洛阳市裕州文化经济促进会调解中心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高福庆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洛阳市豫东商会调解中心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洛阳市龙乡商会调解中心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林鸿振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洛阳市郑州商会调解中心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洛阳市江苏商会调解中心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洛阳市汽车行业商会调解中心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洛阳市南阳商会调解中心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Dg0ZDVlNjA0YzA4OTkyNzg4YThiNmI5MDZjMmMifQ=="/>
  </w:docVars>
  <w:rsids>
    <w:rsidRoot w:val="659D2BE0"/>
    <w:rsid w:val="3CE24E1A"/>
    <w:rsid w:val="5A4B6B1B"/>
    <w:rsid w:val="659D2BE0"/>
    <w:rsid w:val="7F9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406</Characters>
  <Lines>0</Lines>
  <Paragraphs>0</Paragraphs>
  <TotalTime>1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2023-07-18T01:04:00Z</dcterms:created>
  <dc:creator>马小七</dc:creator>
  <cp:lastModifiedBy>马小七</cp:lastModifiedBy>
  <dcterms:modified xsi:type="dcterms:W3CDTF">2023-07-18T01:15:53Z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9822C606A0F74920828A71546BDC0C55_11</vt:lpwstr>
  </property>
</Properties>
</file>